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71" w:rsidRDefault="00D45E90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hy-AM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-443865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hy-AM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-510540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hy-AM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-567690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4D0EF96" wp14:editId="2E840F48">
            <wp:simplePos x="0" y="0"/>
            <wp:positionH relativeFrom="column">
              <wp:posOffset>910590</wp:posOffset>
            </wp:positionH>
            <wp:positionV relativeFrom="paragraph">
              <wp:posOffset>-593725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bookmarkStart w:id="0" w:name="_GoBack"/>
      <w:bookmarkEnd w:id="0"/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890B1E" w:rsidRPr="005423D7" w:rsidRDefault="00890B1E">
      <w:pPr>
        <w:jc w:val="right"/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1F5F7B" w:rsidRPr="005423D7" w:rsidRDefault="00FF6EC3">
      <w:pPr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201</w:t>
      </w:r>
      <w:r w:rsidR="00D423CB" w:rsidRPr="005423D7">
        <w:rPr>
          <w:rFonts w:ascii="Sylfaen" w:hAnsi="Sylfaen"/>
          <w:color w:val="000000"/>
          <w:lang w:val="hy-AM"/>
        </w:rPr>
        <w:t>8</w:t>
      </w:r>
      <w:r w:rsidR="00C3495A" w:rsidRPr="005423D7">
        <w:rPr>
          <w:rFonts w:ascii="Sylfaen" w:hAnsi="Sylfaen"/>
          <w:color w:val="000000"/>
          <w:lang w:val="hy-AM"/>
        </w:rPr>
        <w:t xml:space="preserve">թ.  </w:t>
      </w:r>
      <w:r w:rsidR="00D423CB" w:rsidRPr="005423D7">
        <w:rPr>
          <w:rFonts w:ascii="Sylfaen" w:hAnsi="Sylfaen"/>
          <w:color w:val="000000"/>
          <w:lang w:val="hy-AM"/>
        </w:rPr>
        <w:t>---------</w:t>
      </w:r>
    </w:p>
    <w:p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:rsidR="002115F6" w:rsidRPr="005423D7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50653678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ամփոփ նկարագիր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_Toc506536788 \h </w:instrText>
            </w:r>
            <w:r w:rsidRPr="005423D7">
              <w:rPr>
                <w:rFonts w:ascii="Sylfaen" w:hAnsi="Sylfaen"/>
                <w:webHidden/>
                <w:lang w:val="hy-AM"/>
              </w:rPr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8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Խմբի կամ կազմակերպության նկարագրություն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Խնդրի նկարագրությունը և նպատակը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Շուկայի վերաբերյալ տեղեկատվություն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հակիրճ նկարագիրը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Ապրանքի նկարագիրը, անվանացանկը, վաճառքի գները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Նմանատիպ ապրանքները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գործընթացի նկարագրությունը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Հիմնական միջոցներ, սարքեր, սարքավորումներ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Հումք, նյութերի պահանջը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աշխատուժի պահանջը և արժեքը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Ինքնարժեք /միավոր ապրանքատեսակի համար հաշվարկված ուղղակի ծախսերը/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գործունեության ժամանակացույցը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Վաճառքի ծավալների կանխատեսում՝ ըստ ամիսների տարեկան կտրվածքով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ռազմավարություն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ծախսերի տարեկան բյուջե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Ռիսկերի կանխատեսում և կառավարում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ընդհանուր արժեքը / դրամ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Անուղղակի / վերադիր ծախսեր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8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արդյունքների կանխատեսումներ (Եկամուտների և ծախսերի հաշվետվություն)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9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39DF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Դրամական միջոցների հոսքերի կանխատեսումներ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10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:rsidR="00984B22" w:rsidRPr="005423D7" w:rsidRDefault="00124F88" w:rsidP="005423D7">
      <w:pPr>
        <w:pStyle w:val="Heading1"/>
      </w:pPr>
      <w:bookmarkStart w:id="1" w:name="_Toc506536788"/>
      <w:r w:rsidRPr="005423D7">
        <w:lastRenderedPageBreak/>
        <w:t>Ծրագրի ամփոփ նկարագիր</w:t>
      </w:r>
      <w:bookmarkEnd w:id="1"/>
    </w:p>
    <w:p w:rsidR="00527651" w:rsidRPr="005423D7" w:rsidRDefault="00F91492" w:rsidP="005423D7">
      <w:pPr>
        <w:pStyle w:val="Heading2"/>
      </w:pPr>
      <w:bookmarkStart w:id="2" w:name="_Toc506536789"/>
      <w:r w:rsidRPr="005423D7">
        <w:t>Խմբի կամ կազմակերպության նկարագրություն</w:t>
      </w:r>
      <w:bookmarkEnd w:id="2"/>
    </w:p>
    <w:p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:rsidR="00F91492" w:rsidRPr="005423D7" w:rsidRDefault="00F91492" w:rsidP="005423D7">
      <w:pPr>
        <w:pStyle w:val="Heading2"/>
      </w:pPr>
      <w:bookmarkStart w:id="3" w:name="_Toc506536790"/>
      <w:r w:rsidRPr="005423D7">
        <w:t>Խնդրի նկարագրությունը և նպատակը</w:t>
      </w:r>
      <w:bookmarkEnd w:id="3"/>
    </w:p>
    <w:p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:rsidR="00F91492" w:rsidRPr="005423D7" w:rsidRDefault="00F91492" w:rsidP="005423D7">
      <w:pPr>
        <w:pStyle w:val="Heading2"/>
      </w:pPr>
      <w:bookmarkStart w:id="4" w:name="_Toc506536791"/>
      <w:r w:rsidRPr="005423D7">
        <w:t>Շուկայի վերաբերյալ տեղեկատվություն</w:t>
      </w:r>
      <w:bookmarkEnd w:id="4"/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proofErr w:type="spellStart"/>
      <w:r w:rsidR="00266928" w:rsidRPr="005423D7">
        <w:rPr>
          <w:rStyle w:val="Strong"/>
          <w:rFonts w:ascii="Sylfaen" w:hAnsi="Sylfaen"/>
          <w:lang w:val="hy-AM"/>
        </w:rPr>
        <w:t>Թիրախային</w:t>
      </w:r>
      <w:proofErr w:type="spellEnd"/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:rsidR="001C0240" w:rsidRPr="005423D7" w:rsidRDefault="001C0240" w:rsidP="005423D7">
      <w:pPr>
        <w:pStyle w:val="Heading2"/>
      </w:pPr>
      <w:bookmarkStart w:id="5" w:name="_Toc506536792"/>
      <w:r w:rsidRPr="005423D7">
        <w:t>Ծրագրի հակիրճ նկարագիրը</w:t>
      </w:r>
      <w:bookmarkEnd w:id="5"/>
    </w:p>
    <w:p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:rsidTr="009A2BD6">
        <w:trPr>
          <w:trHeight w:val="224"/>
        </w:trPr>
        <w:tc>
          <w:tcPr>
            <w:tcW w:w="421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373" w:type="dxa"/>
            <w:gridSpan w:val="2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73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:rsidTr="005A13F9">
        <w:trPr>
          <w:trHeight w:val="423"/>
        </w:trPr>
        <w:tc>
          <w:tcPr>
            <w:tcW w:w="421" w:type="dxa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373" w:type="dxa"/>
            <w:gridSpan w:val="2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817945">
        <w:trPr>
          <w:trHeight w:val="406"/>
        </w:trPr>
        <w:tc>
          <w:tcPr>
            <w:tcW w:w="421" w:type="dxa"/>
            <w:vMerge w:val="restart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361" w:type="dxa"/>
            <w:vMerge w:val="restart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3012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817945">
        <w:trPr>
          <w:trHeight w:val="406"/>
        </w:trPr>
        <w:tc>
          <w:tcPr>
            <w:tcW w:w="421" w:type="dxa"/>
            <w:vMerge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361" w:type="dxa"/>
            <w:vMerge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12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5A13F9">
        <w:trPr>
          <w:trHeight w:val="406"/>
        </w:trPr>
        <w:tc>
          <w:tcPr>
            <w:tcW w:w="421" w:type="dxa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373" w:type="dxa"/>
            <w:gridSpan w:val="2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1C0240" w:rsidRPr="005423D7" w:rsidRDefault="001C0240" w:rsidP="004727CC">
      <w:pPr>
        <w:rPr>
          <w:rFonts w:ascii="Sylfaen" w:hAnsi="Sylfaen"/>
          <w:lang w:val="hy-AM"/>
        </w:rPr>
      </w:pPr>
    </w:p>
    <w:p w:rsidR="001C0240" w:rsidRPr="005423D7" w:rsidRDefault="001C0240" w:rsidP="005423D7">
      <w:pPr>
        <w:pStyle w:val="Heading1"/>
      </w:pPr>
      <w:bookmarkStart w:id="6" w:name="_Toc506536793"/>
      <w:r w:rsidRPr="005423D7">
        <w:t>Ապրանք</w:t>
      </w:r>
      <w:r w:rsidR="00A7196F" w:rsidRPr="005423D7">
        <w:t>ներ</w:t>
      </w:r>
      <w:bookmarkEnd w:id="6"/>
    </w:p>
    <w:p w:rsidR="001C0240" w:rsidRPr="005423D7" w:rsidRDefault="006B7DC3" w:rsidP="005423D7">
      <w:pPr>
        <w:pStyle w:val="Heading2"/>
      </w:pPr>
      <w:bookmarkStart w:id="7" w:name="_Toc506536794"/>
      <w:r w:rsidRPr="005423D7">
        <w:t>Ապրանքի նկարագիրը, անվանացանկը, վաճառքի գները</w:t>
      </w:r>
      <w:bookmarkEnd w:id="7"/>
    </w:p>
    <w:p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:rsidTr="00817945">
        <w:tc>
          <w:tcPr>
            <w:tcW w:w="2257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CD61DA" w:rsidRPr="005423D7" w:rsidRDefault="00A7196F" w:rsidP="005423D7">
      <w:pPr>
        <w:pStyle w:val="Heading2"/>
      </w:pPr>
      <w:bookmarkStart w:id="8" w:name="_Toc506536795"/>
      <w:r w:rsidRPr="005423D7">
        <w:lastRenderedPageBreak/>
        <w:t>Ն</w:t>
      </w:r>
      <w:r w:rsidR="006B7DC3" w:rsidRPr="005423D7">
        <w:t>մանատիպ ապրանք</w:t>
      </w:r>
      <w:r w:rsidRPr="005423D7">
        <w:t>ները</w:t>
      </w:r>
      <w:bookmarkEnd w:id="8"/>
    </w:p>
    <w:p w:rsidR="003B62D1" w:rsidRPr="005423D7" w:rsidRDefault="003B62D1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Ներկայաց</w:t>
      </w:r>
      <w:r w:rsidR="004727CC" w:rsidRPr="005423D7">
        <w:rPr>
          <w:rFonts w:ascii="Sylfaen" w:hAnsi="Sylfaen"/>
        </w:rPr>
        <w:t xml:space="preserve">րեք </w:t>
      </w:r>
      <w:r w:rsidR="00A7196F" w:rsidRPr="005423D7">
        <w:rPr>
          <w:rFonts w:ascii="Sylfaen" w:hAnsi="Sylfaen"/>
        </w:rPr>
        <w:t xml:space="preserve">ձեր </w:t>
      </w:r>
      <w:r w:rsidRPr="005423D7">
        <w:rPr>
          <w:rFonts w:ascii="Sylfaen" w:hAnsi="Sylfaen"/>
        </w:rPr>
        <w:t>ապրանքի, ծառայության առավելությունները, համեմատե</w:t>
      </w:r>
      <w:r w:rsidR="004727CC" w:rsidRPr="005423D7">
        <w:rPr>
          <w:rFonts w:ascii="Sylfaen" w:hAnsi="Sylfaen"/>
        </w:rPr>
        <w:t>ք</w:t>
      </w:r>
      <w:r w:rsidR="00342653" w:rsidRPr="005423D7">
        <w:rPr>
          <w:rFonts w:ascii="Sylfaen" w:hAnsi="Sylfaen"/>
        </w:rPr>
        <w:t xml:space="preserve"> </w:t>
      </w:r>
      <w:r w:rsidR="004727CC" w:rsidRPr="005423D7">
        <w:rPr>
          <w:rFonts w:ascii="Sylfaen" w:hAnsi="Sylfaen"/>
        </w:rPr>
        <w:t xml:space="preserve">դրանք </w:t>
      </w:r>
      <w:r w:rsidRPr="005423D7">
        <w:rPr>
          <w:rFonts w:ascii="Sylfaen" w:hAnsi="Sylfaen"/>
        </w:rPr>
        <w:t xml:space="preserve">այլ </w:t>
      </w:r>
      <w:r w:rsidR="00883DBD" w:rsidRPr="005423D7">
        <w:rPr>
          <w:rFonts w:ascii="Sylfaen" w:hAnsi="Sylfaen"/>
        </w:rPr>
        <w:t>նմանատիպ</w:t>
      </w:r>
      <w:r w:rsidR="00BB7268" w:rsidRPr="005423D7">
        <w:rPr>
          <w:rFonts w:ascii="Sylfaen" w:hAnsi="Sylfaen"/>
        </w:rPr>
        <w:t xml:space="preserve"> ապրանքների</w:t>
      </w:r>
      <w:r w:rsidR="00883DBD" w:rsidRPr="005423D7">
        <w:rPr>
          <w:rFonts w:ascii="Sylfaen" w:hAnsi="Sylfaen"/>
        </w:rPr>
        <w:t xml:space="preserve"> հետ</w:t>
      </w:r>
      <w:r w:rsidR="004727CC" w:rsidRPr="005423D7">
        <w:rPr>
          <w:rFonts w:ascii="Sylfaen" w:hAnsi="Sylfaen"/>
        </w:rPr>
        <w:t>։ Ներկայացրեք ձեր ապրանքների այն որակական հատկանիշները, որոնք ավելի մրցունակ են դարձնում ձեր ապրանքները շուկայում։</w:t>
      </w:r>
    </w:p>
    <w:p w:rsidR="00695725" w:rsidRPr="005423D7" w:rsidRDefault="001B01A0" w:rsidP="005423D7">
      <w:pPr>
        <w:pStyle w:val="Heading1"/>
      </w:pPr>
      <w:bookmarkStart w:id="9" w:name="_Toc506536796"/>
      <w:r w:rsidRPr="005423D7">
        <w:t>Արտադրական  ծրագիր</w:t>
      </w:r>
      <w:bookmarkEnd w:id="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:rsidR="00695725" w:rsidRPr="005423D7" w:rsidRDefault="007831AE" w:rsidP="005423D7">
      <w:pPr>
        <w:pStyle w:val="Heading2"/>
      </w:pPr>
      <w:bookmarkStart w:id="10" w:name="_Toc506536797"/>
      <w:r w:rsidRPr="005423D7">
        <w:t>Արտադրական գործընթացի նկարագրությունը</w:t>
      </w:r>
      <w:bookmarkEnd w:id="10"/>
    </w:p>
    <w:p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5423D7">
      <w:pPr>
        <w:pStyle w:val="Heading2"/>
      </w:pPr>
      <w:bookmarkStart w:id="11" w:name="_Toc506536798"/>
      <w:r w:rsidRPr="005423D7">
        <w:t>Հիմնական միջոցներ, սարքեր, սարքավորումներ</w:t>
      </w:r>
      <w:bookmarkEnd w:id="11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0239DF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7E6230" w:rsidRPr="000239DF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0239DF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0239DF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0239DF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p w:rsidR="00EA723E" w:rsidRPr="005423D7" w:rsidRDefault="0004064B" w:rsidP="005423D7">
      <w:pPr>
        <w:pStyle w:val="Heading2"/>
      </w:pPr>
      <w:bookmarkStart w:id="12" w:name="_Toc506536799"/>
      <w:r w:rsidRPr="005423D7">
        <w:t>Հումք, նյութերի պահանջը</w:t>
      </w:r>
      <w:bookmarkEnd w:id="12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0239DF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04064B" w:rsidRPr="000239DF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0239DF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0239DF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0239DF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987EF9">
      <w:pPr>
        <w:rPr>
          <w:rFonts w:ascii="Sylfaen" w:hAnsi="Sylfaen"/>
          <w:lang w:val="hy-AM"/>
        </w:rPr>
      </w:pPr>
    </w:p>
    <w:p w:rsidR="007831AE" w:rsidRPr="005423D7" w:rsidRDefault="00EA723E" w:rsidP="005423D7">
      <w:pPr>
        <w:pStyle w:val="Heading2"/>
      </w:pPr>
      <w:bookmarkStart w:id="13" w:name="_Toc506536800"/>
      <w:r w:rsidRPr="005423D7">
        <w:lastRenderedPageBreak/>
        <w:t>Արտադրական աշխատուժի պահանջը և արժեքը</w:t>
      </w:r>
      <w:bookmarkEnd w:id="13"/>
    </w:p>
    <w:p w:rsidR="00064EA4" w:rsidRPr="005423D7" w:rsidRDefault="00064EA4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Հստակ պետք է նշել </w:t>
      </w:r>
      <w:r w:rsidR="00987EF9" w:rsidRPr="005423D7">
        <w:rPr>
          <w:rFonts w:ascii="Sylfaen" w:hAnsi="Sylfaen"/>
        </w:rPr>
        <w:t xml:space="preserve">բոլոր՝ սեզոնային կամ հիմնական </w:t>
      </w:r>
      <w:r w:rsidRPr="005423D7">
        <w:rPr>
          <w:rFonts w:ascii="Sylfaen" w:hAnsi="Sylfaen"/>
        </w:rPr>
        <w:t>աշխատակիցներին ըստ իրենց գործառույթների, ներկայացնել դրանց թիվը, աշխատավարձի չափը</w:t>
      </w:r>
      <w:r w:rsidR="00987EF9" w:rsidRPr="005423D7">
        <w:rPr>
          <w:rFonts w:ascii="Sylfaen" w:hAnsi="Sylfaen"/>
        </w:rPr>
        <w:t>։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68"/>
      </w:tblGrid>
      <w:tr w:rsidR="005423D7" w:rsidRPr="000239DF" w:rsidTr="005423D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Աշխատուժի 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Աշխատողների թիվը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Մեկ աշխատողի ամսական աշխատավարձը (ՀՀ դրամ)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Ամսական ընդհանուր գումարը (ՀՀ դրամ)</w:t>
            </w:r>
          </w:p>
        </w:tc>
      </w:tr>
      <w:tr w:rsidR="005423D7" w:rsidRPr="000239DF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0239DF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0239DF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3D2E60" w:rsidRPr="005423D7" w:rsidRDefault="003D2E60" w:rsidP="005B419C">
      <w:pPr>
        <w:pStyle w:val="BodyTextFirstIndent"/>
        <w:rPr>
          <w:rFonts w:ascii="Sylfaen" w:hAnsi="Sylfaen"/>
        </w:rPr>
      </w:pPr>
    </w:p>
    <w:p w:rsidR="007831AE" w:rsidRPr="005423D7" w:rsidRDefault="003D2E60" w:rsidP="005423D7">
      <w:pPr>
        <w:pStyle w:val="Heading2"/>
      </w:pPr>
      <w:bookmarkStart w:id="14" w:name="_Toc506536801"/>
      <w:r w:rsidRPr="005423D7">
        <w:t>Ինքնարժեք /միավոր ապրանքատեսակի համար հաշվարկված ուղղակի ծախսերը/</w:t>
      </w:r>
      <w:bookmarkEnd w:id="14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59"/>
      </w:tblGrid>
      <w:tr w:rsidR="006648C7" w:rsidRPr="005423D7" w:rsidTr="005423D7">
        <w:trPr>
          <w:trHeight w:val="510"/>
        </w:trPr>
        <w:tc>
          <w:tcPr>
            <w:tcW w:w="710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lang w:val="hy-AM" w:eastAsia="en-US"/>
              </w:rPr>
              <w:t>hh</w:t>
            </w:r>
            <w:proofErr w:type="spellEnd"/>
          </w:p>
        </w:tc>
        <w:tc>
          <w:tcPr>
            <w:tcW w:w="5670" w:type="dxa"/>
            <w:shd w:val="clear" w:color="auto" w:fill="92D050"/>
            <w:vAlign w:val="center"/>
          </w:tcPr>
          <w:p w:rsidR="006648C7" w:rsidRPr="005423D7" w:rsidRDefault="003C4AF2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Ապրանքատեսակ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Արտադրական ինքնարժեք</w:t>
            </w:r>
          </w:p>
        </w:tc>
        <w:tc>
          <w:tcPr>
            <w:tcW w:w="1559" w:type="dxa"/>
            <w:shd w:val="clear" w:color="auto" w:fill="92D050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Լրիվ ինքնարժեք</w:t>
            </w: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1.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2.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3.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4.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5.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</w:tbl>
    <w:p w:rsidR="00BA1D31" w:rsidRPr="005423D7" w:rsidRDefault="00637043" w:rsidP="005423D7">
      <w:pPr>
        <w:pStyle w:val="Heading2"/>
      </w:pPr>
      <w:bookmarkStart w:id="15" w:name="_Toc506536802"/>
      <w:r w:rsidRPr="005423D7">
        <w:t>Ծրագրի գործունեության</w:t>
      </w:r>
      <w:r w:rsidR="00BA1D31" w:rsidRPr="005423D7">
        <w:t xml:space="preserve"> ժամանակացույցը</w:t>
      </w:r>
      <w:bookmarkEnd w:id="15"/>
    </w:p>
    <w:p w:rsidR="0010483D" w:rsidRPr="005423D7" w:rsidRDefault="00005D3E" w:rsidP="00987EF9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567BC1" w:rsidRPr="005423D7">
        <w:rPr>
          <w:rFonts w:ascii="Sylfaen" w:hAnsi="Sylfaen"/>
        </w:rPr>
        <w:t xml:space="preserve"> գործունեության ժամանակացույց</w:t>
      </w:r>
      <w:r w:rsidR="00564F7D" w:rsidRPr="005423D7">
        <w:rPr>
          <w:rFonts w:ascii="Sylfaen" w:hAnsi="Sylfaen"/>
        </w:rPr>
        <w:t>ի գրաֆիկը տարեկան կտրվածքով</w:t>
      </w:r>
    </w:p>
    <w:p w:rsidR="005423D7" w:rsidRPr="005423D7" w:rsidRDefault="005423D7" w:rsidP="00987EF9">
      <w:pPr>
        <w:pStyle w:val="BodyTextFirstIndent"/>
        <w:rPr>
          <w:rFonts w:ascii="Sylfaen" w:hAnsi="Sylfae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327"/>
        <w:gridCol w:w="361"/>
        <w:gridCol w:w="359"/>
        <w:gridCol w:w="359"/>
        <w:gridCol w:w="359"/>
        <w:gridCol w:w="359"/>
        <w:gridCol w:w="359"/>
        <w:gridCol w:w="423"/>
        <w:gridCol w:w="423"/>
        <w:gridCol w:w="531"/>
        <w:gridCol w:w="531"/>
        <w:gridCol w:w="540"/>
      </w:tblGrid>
      <w:tr w:rsidR="00005D3E" w:rsidRPr="005423D7" w:rsidTr="005423D7">
        <w:trPr>
          <w:cantSplit/>
          <w:trHeight w:val="345"/>
        </w:trPr>
        <w:tc>
          <w:tcPr>
            <w:tcW w:w="485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Գործունեության տեսակը</w:t>
            </w:r>
          </w:p>
        </w:tc>
        <w:tc>
          <w:tcPr>
            <w:tcW w:w="4931" w:type="dxa"/>
            <w:gridSpan w:val="12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Ամիսներ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27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61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423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423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F442A7" w:rsidRPr="005423D7" w:rsidRDefault="00F442A7" w:rsidP="005423D7">
      <w:pPr>
        <w:pStyle w:val="Heading1"/>
      </w:pPr>
      <w:bookmarkStart w:id="16" w:name="_Toc506536803"/>
      <w:r w:rsidRPr="005423D7">
        <w:t>Մարքեթինգային  ծրագիր</w:t>
      </w:r>
      <w:bookmarkEnd w:id="16"/>
    </w:p>
    <w:p w:rsidR="00A3680C" w:rsidRPr="005423D7" w:rsidRDefault="00576CBC" w:rsidP="005423D7">
      <w:pPr>
        <w:pStyle w:val="Heading2"/>
      </w:pPr>
      <w:bookmarkStart w:id="17" w:name="_Toc506536804"/>
      <w:r w:rsidRPr="005423D7">
        <w:t>Վաճառքի ծավալների կանխատեսում՝ ըստ ամիսների տարեկան կտրվածքով</w:t>
      </w:r>
      <w:bookmarkEnd w:id="17"/>
    </w:p>
    <w:p w:rsidR="00A3680C" w:rsidRPr="005423D7" w:rsidRDefault="00A3680C" w:rsidP="00A3680C">
      <w:pPr>
        <w:pStyle w:val="ListParagraph"/>
        <w:ind w:left="689"/>
        <w:rPr>
          <w:rFonts w:ascii="Sylfaen" w:hAnsi="Sylfaen"/>
          <w:b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987"/>
        <w:gridCol w:w="992"/>
        <w:gridCol w:w="1134"/>
        <w:gridCol w:w="1134"/>
        <w:gridCol w:w="1134"/>
        <w:gridCol w:w="1134"/>
      </w:tblGrid>
      <w:tr w:rsidR="00A3680C" w:rsidRPr="005423D7" w:rsidTr="000239DF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lastRenderedPageBreak/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A3680C" w:rsidRPr="005423D7" w:rsidRDefault="00A3680C" w:rsidP="00A3680C">
      <w:pPr>
        <w:jc w:val="both"/>
        <w:rPr>
          <w:rFonts w:ascii="Sylfaen" w:hAnsi="Sylfaen"/>
          <w:lang w:val="hy-AM"/>
        </w:rPr>
      </w:pPr>
    </w:p>
    <w:p w:rsidR="00011E49" w:rsidRPr="005423D7" w:rsidRDefault="00011E49" w:rsidP="00A3680C">
      <w:pPr>
        <w:jc w:val="both"/>
        <w:rPr>
          <w:rFonts w:ascii="Sylfaen" w:hAnsi="Sylfaen"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247"/>
        <w:gridCol w:w="1247"/>
        <w:gridCol w:w="1247"/>
        <w:gridCol w:w="1247"/>
        <w:gridCol w:w="1247"/>
        <w:gridCol w:w="1414"/>
      </w:tblGrid>
      <w:tr w:rsidR="00A3680C" w:rsidRPr="005423D7" w:rsidTr="000239D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spacing w:before="120" w:line="36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DE0D3A" w:rsidRPr="005423D7" w:rsidRDefault="00011E49" w:rsidP="005423D7">
      <w:pPr>
        <w:pStyle w:val="Heading2"/>
      </w:pPr>
      <w:bookmarkStart w:id="18" w:name="_Toc506536805"/>
      <w:r w:rsidRPr="005423D7">
        <w:t>Մարքեթինգային ռազմավարություն</w:t>
      </w:r>
      <w:bookmarkEnd w:id="18"/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Ապրանք / ծառայություն (Ապրանքային քաղաքականություն)</w:t>
      </w:r>
    </w:p>
    <w:p w:rsidR="00446D0F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ապրանքը ինչ կարիքներ է բավարարում, գնորդների սպասումները, ապրանքի նկարագիրը՝ </w:t>
      </w:r>
      <w:proofErr w:type="spellStart"/>
      <w:r w:rsidRPr="005423D7">
        <w:rPr>
          <w:rFonts w:ascii="Sylfaen" w:hAnsi="Sylfaen"/>
        </w:rPr>
        <w:t>ձևը</w:t>
      </w:r>
      <w:proofErr w:type="spellEnd"/>
      <w:r w:rsidRPr="005423D7">
        <w:rPr>
          <w:rFonts w:ascii="Sylfaen" w:hAnsi="Sylfaen"/>
        </w:rPr>
        <w:t>, չափը, տեսքը և այլն)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Գին (Գնային քաղաքականություն)</w:t>
      </w:r>
    </w:p>
    <w:p w:rsidR="002B493A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</w:t>
      </w:r>
      <w:r w:rsidR="00350B17" w:rsidRPr="005423D7">
        <w:rPr>
          <w:rFonts w:ascii="Sylfaen" w:hAnsi="Sylfaen"/>
        </w:rPr>
        <w:t>ապրանքի արժեքը սպառողի համար, գնի փոփոխության նկատմամբ զգայուն լինելը, զեղչերը, մրցակիցների համեմատ գները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Առաքում / տեղաբաշխում (Տեղաբաշխման քաղաքականություն)</w:t>
      </w:r>
    </w:p>
    <w:p w:rsidR="00350B17" w:rsidRPr="005423D7" w:rsidRDefault="00350B1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</w:t>
      </w:r>
      <w:r w:rsidR="00790860" w:rsidRPr="005423D7">
        <w:rPr>
          <w:rFonts w:ascii="Sylfaen" w:hAnsi="Sylfaen"/>
        </w:rPr>
        <w:t xml:space="preserve">ը ինչպես է հասնում գնորդին, սպառողին, ուղիները, </w:t>
      </w:r>
      <w:proofErr w:type="spellStart"/>
      <w:r w:rsidR="00790860" w:rsidRPr="005423D7">
        <w:rPr>
          <w:rFonts w:ascii="Sylfaen" w:hAnsi="Sylfaen"/>
        </w:rPr>
        <w:t>ինչպե՞ս</w:t>
      </w:r>
      <w:proofErr w:type="spellEnd"/>
      <w:r w:rsidR="00790860" w:rsidRPr="005423D7">
        <w:rPr>
          <w:rFonts w:ascii="Sylfaen" w:hAnsi="Sylfaen"/>
        </w:rPr>
        <w:t xml:space="preserve"> եք </w:t>
      </w:r>
      <w:r w:rsidR="00641C67" w:rsidRPr="005423D7">
        <w:rPr>
          <w:rFonts w:ascii="Sylfaen" w:hAnsi="Sylfaen"/>
        </w:rPr>
        <w:t>նախատեսում</w:t>
      </w:r>
      <w:r w:rsidR="00790860" w:rsidRPr="005423D7">
        <w:rPr>
          <w:rFonts w:ascii="Sylfaen" w:hAnsi="Sylfaen"/>
        </w:rPr>
        <w:t xml:space="preserve"> վաճառել ապրանքը </w:t>
      </w:r>
      <w:r w:rsidR="00641C67" w:rsidRPr="005423D7">
        <w:rPr>
          <w:rFonts w:ascii="Sylfaen" w:hAnsi="Sylfaen"/>
        </w:rPr>
        <w:t xml:space="preserve">ամեն մի կոնկրետ </w:t>
      </w:r>
      <w:r w:rsidR="00790860" w:rsidRPr="005423D7">
        <w:rPr>
          <w:rFonts w:ascii="Sylfaen" w:hAnsi="Sylfaen"/>
        </w:rPr>
        <w:t>շուկա</w:t>
      </w:r>
      <w:r w:rsidR="00641C67" w:rsidRPr="005423D7">
        <w:rPr>
          <w:rFonts w:ascii="Sylfaen" w:hAnsi="Sylfaen"/>
        </w:rPr>
        <w:t>յ</w:t>
      </w:r>
      <w:r w:rsidR="00790860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Վաճառքի առաջմղում, գովազդ (Խթանման քաղաքականություն)</w:t>
      </w:r>
    </w:p>
    <w:p w:rsidR="00790860" w:rsidRPr="005423D7" w:rsidRDefault="00641C6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</w:t>
      </w:r>
      <w:r w:rsidR="00790860" w:rsidRPr="005423D7">
        <w:rPr>
          <w:rFonts w:ascii="Sylfaen" w:hAnsi="Sylfaen"/>
        </w:rPr>
        <w:t>երկայաց</w:t>
      </w:r>
      <w:r w:rsidRPr="005423D7">
        <w:rPr>
          <w:rFonts w:ascii="Sylfaen" w:hAnsi="Sylfaen"/>
        </w:rPr>
        <w:t xml:space="preserve">րեք ձեր </w:t>
      </w:r>
      <w:r w:rsidR="00790860" w:rsidRPr="005423D7">
        <w:rPr>
          <w:rFonts w:ascii="Sylfaen" w:hAnsi="Sylfaen"/>
        </w:rPr>
        <w:t>ապրանք</w:t>
      </w:r>
      <w:r w:rsidRPr="005423D7">
        <w:rPr>
          <w:rFonts w:ascii="Sylfaen" w:hAnsi="Sylfaen"/>
        </w:rPr>
        <w:t>ը</w:t>
      </w:r>
      <w:r w:rsidR="00790860" w:rsidRPr="005423D7">
        <w:rPr>
          <w:rFonts w:ascii="Sylfaen" w:hAnsi="Sylfaen"/>
        </w:rPr>
        <w:t xml:space="preserve"> ներկայացնելու, գովազդելու քաղաքականությունը</w:t>
      </w:r>
      <w:r w:rsidRPr="005423D7">
        <w:rPr>
          <w:rFonts w:ascii="Sylfaen" w:hAnsi="Sylfaen"/>
        </w:rPr>
        <w:t>, օր</w:t>
      </w:r>
      <w:r w:rsidRPr="005423D7">
        <w:rPr>
          <w:rFonts w:ascii="Times New Roman" w:hAnsi="Times New Roman"/>
        </w:rPr>
        <w:t>․</w:t>
      </w:r>
      <w:r w:rsidR="00790860" w:rsidRPr="005423D7">
        <w:rPr>
          <w:rFonts w:ascii="Sylfaen" w:hAnsi="Sylfaen"/>
        </w:rPr>
        <w:t xml:space="preserve">՝ </w:t>
      </w:r>
      <w:proofErr w:type="spellStart"/>
      <w:r w:rsidR="00790860" w:rsidRPr="005423D7">
        <w:rPr>
          <w:rFonts w:ascii="Sylfaen" w:hAnsi="Sylfaen"/>
        </w:rPr>
        <w:t>բուկլետների</w:t>
      </w:r>
      <w:proofErr w:type="spellEnd"/>
      <w:r w:rsidR="00790860" w:rsidRPr="005423D7">
        <w:rPr>
          <w:rFonts w:ascii="Sylfaen" w:hAnsi="Sylfaen"/>
        </w:rPr>
        <w:t xml:space="preserve">, ինտերնետի, պաստառների, </w:t>
      </w:r>
      <w:proofErr w:type="spellStart"/>
      <w:r w:rsidR="00790860" w:rsidRPr="005423D7">
        <w:rPr>
          <w:rFonts w:ascii="Sylfaen" w:hAnsi="Sylfaen"/>
        </w:rPr>
        <w:t>այցեքարտերի</w:t>
      </w:r>
      <w:proofErr w:type="spellEnd"/>
      <w:r w:rsidR="00790860" w:rsidRPr="005423D7">
        <w:rPr>
          <w:rFonts w:ascii="Sylfaen" w:hAnsi="Sylfaen"/>
        </w:rPr>
        <w:t xml:space="preserve"> և այլ բազմազան միջոցներով</w:t>
      </w:r>
      <w:r w:rsidRPr="005423D7">
        <w:rPr>
          <w:rFonts w:ascii="Sylfaen" w:hAnsi="Sylfaen"/>
        </w:rPr>
        <w:t>։</w:t>
      </w:r>
    </w:p>
    <w:p w:rsidR="00790860" w:rsidRPr="005423D7" w:rsidRDefault="00790860" w:rsidP="005B419C">
      <w:pPr>
        <w:pStyle w:val="BodyTextFirstIndent"/>
        <w:rPr>
          <w:rFonts w:ascii="Sylfaen" w:hAnsi="Sylfaen"/>
        </w:rPr>
      </w:pPr>
    </w:p>
    <w:p w:rsidR="00DE0D3A" w:rsidRPr="005423D7" w:rsidRDefault="00DE0D3A" w:rsidP="005423D7">
      <w:pPr>
        <w:pStyle w:val="Heading2"/>
      </w:pPr>
      <w:bookmarkStart w:id="19" w:name="_Toc506536806"/>
      <w:r w:rsidRPr="005423D7">
        <w:t>Մարքեթինգ</w:t>
      </w:r>
      <w:r w:rsidR="005B419C" w:rsidRPr="005423D7">
        <w:t>ային ծախսեր</w:t>
      </w:r>
      <w:r w:rsidRPr="005423D7">
        <w:t>ի տարեկան բյուջե</w:t>
      </w:r>
      <w:bookmarkEnd w:id="1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2177"/>
        <w:gridCol w:w="1059"/>
        <w:gridCol w:w="971"/>
        <w:gridCol w:w="971"/>
        <w:gridCol w:w="975"/>
        <w:gridCol w:w="1226"/>
        <w:gridCol w:w="2368"/>
      </w:tblGrid>
      <w:tr w:rsidR="005423D7" w:rsidRPr="005423D7" w:rsidTr="000239DF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-5"/>
        <w:tblW w:w="9747" w:type="dxa"/>
        <w:tblLook w:val="04A0" w:firstRow="1" w:lastRow="0" w:firstColumn="1" w:lastColumn="0" w:noHBand="0" w:noVBand="1"/>
      </w:tblPr>
      <w:tblGrid>
        <w:gridCol w:w="2175"/>
        <w:gridCol w:w="1087"/>
        <w:gridCol w:w="1025"/>
        <w:gridCol w:w="938"/>
        <w:gridCol w:w="908"/>
        <w:gridCol w:w="1293"/>
        <w:gridCol w:w="1157"/>
        <w:gridCol w:w="1164"/>
      </w:tblGrid>
      <w:tr w:rsidR="005423D7" w:rsidRPr="005423D7" w:rsidTr="000239D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lastRenderedPageBreak/>
              <w:t>Միջոցառումը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930987" w:rsidRPr="005423D7" w:rsidRDefault="00F442A7" w:rsidP="005423D7">
      <w:pPr>
        <w:pStyle w:val="Heading1"/>
      </w:pPr>
      <w:bookmarkStart w:id="20" w:name="_Toc506536807"/>
      <w:r w:rsidRPr="005423D7">
        <w:t>Ռիսկերի կանխատեսում և կառավարում</w:t>
      </w:r>
      <w:bookmarkEnd w:id="20"/>
    </w:p>
    <w:p w:rsidR="00D6386E" w:rsidRPr="005423D7" w:rsidRDefault="00641C67" w:rsidP="00641C67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Հակիրճ ներկայացրեք ձեր բիզնեսի համար հնարավոր ռիսկերը մեկ առ մեկ</w:t>
      </w:r>
      <w:r w:rsidR="008144A9" w:rsidRPr="005423D7">
        <w:rPr>
          <w:rFonts w:ascii="Sylfaen" w:hAnsi="Sylfaen"/>
        </w:rPr>
        <w:t xml:space="preserve"> (օր</w:t>
      </w:r>
      <w:r w:rsidR="008144A9" w:rsidRPr="005423D7">
        <w:rPr>
          <w:rFonts w:ascii="Times New Roman" w:hAnsi="Times New Roman"/>
        </w:rPr>
        <w:t>․</w:t>
      </w:r>
      <w:r w:rsidR="008144A9" w:rsidRPr="005423D7">
        <w:rPr>
          <w:rFonts w:ascii="Sylfaen" w:hAnsi="Sylfaen"/>
        </w:rPr>
        <w:t xml:space="preserve"> անբարենպաստ եղանակ, շուկայում ձեր ապրանքների նկատմամբ պահանջարկի էական տատանումներ, արտարժույթի, ապրանքների/հումքի գների տատանումներ, և այլն)</w:t>
      </w:r>
      <w:r w:rsidRPr="005423D7">
        <w:rPr>
          <w:rFonts w:ascii="Times New Roman" w:hAnsi="Times New Roman"/>
        </w:rPr>
        <w:t>․</w:t>
      </w:r>
      <w:r w:rsidRPr="005423D7">
        <w:rPr>
          <w:rFonts w:ascii="Sylfaen" w:hAnsi="Sylfaen"/>
        </w:rPr>
        <w:t xml:space="preserve"> նկարագրեք թե ինչպես </w:t>
      </w:r>
      <w:r w:rsidR="008144A9" w:rsidRPr="005423D7">
        <w:rPr>
          <w:rFonts w:ascii="Sylfaen" w:hAnsi="Sylfaen"/>
        </w:rPr>
        <w:t>եք</w:t>
      </w:r>
      <w:r w:rsidRPr="005423D7">
        <w:rPr>
          <w:rFonts w:ascii="Sylfaen" w:hAnsi="Sylfaen"/>
        </w:rPr>
        <w:t xml:space="preserve"> պատրաստ</w:t>
      </w:r>
      <w:r w:rsidR="008144A9" w:rsidRPr="005423D7">
        <w:rPr>
          <w:rFonts w:ascii="Sylfaen" w:hAnsi="Sylfaen"/>
        </w:rPr>
        <w:t>վ</w:t>
      </w:r>
      <w:r w:rsidRPr="005423D7">
        <w:rPr>
          <w:rFonts w:ascii="Sylfaen" w:hAnsi="Sylfaen"/>
        </w:rPr>
        <w:t>ում մեղմացնել/չեզոքացնել դրանց հնարավոր բացաս</w:t>
      </w:r>
      <w:r w:rsidR="008144A9" w:rsidRPr="005423D7">
        <w:rPr>
          <w:rFonts w:ascii="Sylfaen" w:hAnsi="Sylfaen"/>
        </w:rPr>
        <w:t>ա</w:t>
      </w:r>
      <w:r w:rsidRPr="005423D7">
        <w:rPr>
          <w:rFonts w:ascii="Sylfaen" w:hAnsi="Sylfaen"/>
        </w:rPr>
        <w:t xml:space="preserve">կան </w:t>
      </w:r>
      <w:proofErr w:type="spellStart"/>
      <w:r w:rsidRPr="005423D7">
        <w:rPr>
          <w:rFonts w:ascii="Sylfaen" w:hAnsi="Sylfaen"/>
        </w:rPr>
        <w:t>ազդեցությունները</w:t>
      </w:r>
      <w:proofErr w:type="spellEnd"/>
      <w:r w:rsidRPr="005423D7">
        <w:rPr>
          <w:rFonts w:ascii="Sylfaen" w:hAnsi="Sylfaen"/>
        </w:rPr>
        <w:t xml:space="preserve">։ </w:t>
      </w:r>
    </w:p>
    <w:p w:rsidR="00F442A7" w:rsidRPr="005423D7" w:rsidRDefault="00F442A7" w:rsidP="005423D7">
      <w:pPr>
        <w:pStyle w:val="Heading1"/>
      </w:pPr>
      <w:bookmarkStart w:id="21" w:name="_Toc506536808"/>
      <w:r w:rsidRPr="005423D7">
        <w:t>Ֆինանսական  ծրագիր</w:t>
      </w:r>
      <w:bookmarkEnd w:id="21"/>
    </w:p>
    <w:p w:rsidR="00AF47D2" w:rsidRPr="005423D7" w:rsidRDefault="00813A95" w:rsidP="005423D7">
      <w:pPr>
        <w:pStyle w:val="Heading2"/>
        <w:rPr>
          <w:szCs w:val="22"/>
        </w:rPr>
      </w:pPr>
      <w:bookmarkStart w:id="22" w:name="_Toc506536809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22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lang w:val="hy-AM"/>
        </w:rPr>
        <w:t>նախագործառնական</w:t>
      </w:r>
      <w:proofErr w:type="spellEnd"/>
      <w:r w:rsidRPr="005423D7">
        <w:rPr>
          <w:rFonts w:ascii="Sylfaen" w:hAnsi="Sylfaen"/>
          <w:lang w:val="hy-AM"/>
        </w:rPr>
        <w:t xml:space="preserve"> ծախսեր) իրենցից ներկայացնում են բիզնեսը սկսելու համար տարատեսակ ծախսերը, օրինակ՝ պետ </w:t>
      </w:r>
      <w:r w:rsidRPr="005423D7">
        <w:rPr>
          <w:rFonts w:ascii="Sylfaen" w:hAnsi="Sylfaen"/>
          <w:lang w:val="hy-AM"/>
        </w:rPr>
        <w:lastRenderedPageBreak/>
        <w:t>ռեգիստրում գրանցում, լիցենզիա, տարածքի վերանորոգում, տարատեսակ թույլտվություններ և այլն</w:t>
      </w:r>
    </w:p>
    <w:p w:rsidR="00BE3BAF" w:rsidRPr="005423D7" w:rsidRDefault="00AA48D9" w:rsidP="005423D7">
      <w:pPr>
        <w:pStyle w:val="Heading2"/>
      </w:pPr>
      <w:bookmarkStart w:id="23" w:name="_Toc506536810"/>
      <w:r w:rsidRPr="005423D7">
        <w:t>Անուղղակի / վերադիր ծախսեր</w:t>
      </w:r>
      <w:bookmarkEnd w:id="23"/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254"/>
        <w:gridCol w:w="2638"/>
        <w:gridCol w:w="1897"/>
      </w:tblGrid>
      <w:tr w:rsidR="00AA48D9" w:rsidRPr="005423D7" w:rsidTr="008028B4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Ծախսի</w:t>
            </w:r>
            <w:r w:rsidR="005423D7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հոդված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Միջին ամսական գումար (դրամ)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Տարեկան գումար (դրամ)</w:t>
            </w: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Տեխ. Սպասարկում և վերանորոգում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Մաշվածություն/ամորտիզացիա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Տրանսպորտային</w:t>
            </w:r>
            <w:r w:rsidR="005423D7" w:rsidRPr="005423D7">
              <w:rPr>
                <w:rFonts w:ascii="Sylfaen" w:hAnsi="Sylfaen"/>
                <w:lang w:val="hy-AM"/>
              </w:rPr>
              <w:t xml:space="preserve"> </w:t>
            </w:r>
            <w:r w:rsidRPr="005423D7">
              <w:rPr>
                <w:rFonts w:ascii="Sylfaen" w:hAnsi="Sylfaen"/>
                <w:lang w:val="hy-AM"/>
              </w:rPr>
              <w:t>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Կոմունալ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Մարքեթինգային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Այլ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A48D9" w:rsidRPr="005423D7" w:rsidRDefault="00AA48D9" w:rsidP="00AA48D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AA48D9" w:rsidRPr="005423D7" w:rsidRDefault="00AA48D9" w:rsidP="00AA48D9">
      <w:pPr>
        <w:ind w:left="284"/>
        <w:rPr>
          <w:rFonts w:ascii="Sylfaen" w:hAnsi="Sylfaen"/>
          <w:b/>
          <w:lang w:val="hy-AM"/>
        </w:rPr>
      </w:pPr>
    </w:p>
    <w:p w:rsidR="00BE3BAF" w:rsidRPr="005423D7" w:rsidRDefault="00BE3BAF" w:rsidP="007C42DD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922B55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2389" w:rsidRPr="005423D7" w:rsidRDefault="00AA48D9" w:rsidP="005423D7">
      <w:pPr>
        <w:pStyle w:val="Heading2"/>
      </w:pPr>
      <w:bookmarkStart w:id="24" w:name="_Toc506536811"/>
      <w:r w:rsidRPr="005423D7">
        <w:lastRenderedPageBreak/>
        <w:t>Ֆինանսական արդյունքների կանխատեսումներ (Եկամուտների և ծախսերի հաշվետվություն)</w:t>
      </w:r>
      <w:bookmarkEnd w:id="24"/>
    </w:p>
    <w:tbl>
      <w:tblPr>
        <w:tblpPr w:leftFromText="180" w:rightFromText="180" w:horzAnchor="page" w:tblpX="1138" w:tblpY="735"/>
        <w:tblW w:w="15276" w:type="dxa"/>
        <w:tblLayout w:type="fixed"/>
        <w:tblLook w:val="04A0" w:firstRow="1" w:lastRow="0" w:firstColumn="1" w:lastColumn="0" w:noHBand="0" w:noVBand="1"/>
      </w:tblPr>
      <w:tblGrid>
        <w:gridCol w:w="2948"/>
        <w:gridCol w:w="964"/>
        <w:gridCol w:w="964"/>
        <w:gridCol w:w="964"/>
        <w:gridCol w:w="964"/>
        <w:gridCol w:w="817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F86C37" w:rsidRPr="005423D7" w:rsidTr="000239DF">
        <w:trPr>
          <w:trHeight w:val="270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Օգոստ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Հոկտ.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Փետր.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1 տարի</w:t>
            </w: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1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2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համախառն հասույթ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 </w:t>
            </w:r>
          </w:p>
        </w:tc>
      </w:tr>
      <w:tr w:rsidR="00F86C37" w:rsidRPr="005423D7" w:rsidTr="000239DF">
        <w:trPr>
          <w:trHeight w:val="24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Հումք,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նյութերի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ձեռքբերում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ուղղակի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Կոմունալ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Տրանսպորտային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Տեխնիկական սպասարկում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Մարքեթինգային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Ամորտիզացիա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Եկամտահարկ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Զուտ շահույթ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Շահութաբերությունը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BE3BAF" w:rsidRPr="005423D7" w:rsidRDefault="00BE3BAF" w:rsidP="00D5159E">
      <w:pPr>
        <w:spacing w:line="360" w:lineRule="auto"/>
        <w:rPr>
          <w:rFonts w:ascii="Sylfaen" w:hAnsi="Sylfaen"/>
          <w:b/>
          <w:i/>
          <w:lang w:val="hy-AM"/>
        </w:rPr>
      </w:pPr>
    </w:p>
    <w:p w:rsidR="00B42389" w:rsidRPr="005423D7" w:rsidRDefault="00B02D43" w:rsidP="005423D7">
      <w:pPr>
        <w:pStyle w:val="Heading2"/>
      </w:pPr>
      <w:bookmarkStart w:id="25" w:name="_Toc506536812"/>
      <w:r w:rsidRPr="005423D7">
        <w:t>Դրամական միջոցների հոսքերի կանխատեսումներ</w:t>
      </w:r>
      <w:bookmarkEnd w:id="25"/>
    </w:p>
    <w:tbl>
      <w:tblPr>
        <w:tblW w:w="1512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041"/>
        <w:gridCol w:w="1020"/>
        <w:gridCol w:w="964"/>
        <w:gridCol w:w="964"/>
        <w:gridCol w:w="964"/>
        <w:gridCol w:w="806"/>
        <w:gridCol w:w="708"/>
        <w:gridCol w:w="851"/>
        <w:gridCol w:w="992"/>
        <w:gridCol w:w="1134"/>
        <w:gridCol w:w="992"/>
        <w:gridCol w:w="993"/>
        <w:gridCol w:w="850"/>
        <w:gridCol w:w="851"/>
        <w:gridCol w:w="992"/>
      </w:tblGrid>
      <w:tr w:rsidR="008D356A" w:rsidRPr="005423D7" w:rsidTr="000239DF">
        <w:trPr>
          <w:trHeight w:val="2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0 ամիս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Օգոստ</w:t>
            </w:r>
            <w:proofErr w:type="spellEnd"/>
            <w:r w:rsidR="005423D7"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Հոկտ.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Փետր.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Տարի 1</w:t>
            </w: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Սեփական ներդրում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2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Համախառն հասույթ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մուտքեր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C32B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Հումք, նյութեր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Վերադիր ծախսեր -  ամորտիզացիա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ձեռք բերում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Տարածքի վերանորոգում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AC3482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="00B02D43" w:rsidRPr="005423D7">
              <w:rPr>
                <w:rFonts w:ascii="Sylfaen" w:hAnsi="Sylfaen"/>
                <w:sz w:val="20"/>
                <w:szCs w:val="20"/>
                <w:lang w:val="hy-AM"/>
              </w:rPr>
              <w:t xml:space="preserve"> ծախսեր</w:t>
            </w: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70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</w:tbl>
    <w:p w:rsidR="00AC3482" w:rsidRPr="005423D7" w:rsidRDefault="00AC3482" w:rsidP="00AC348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23D7">
        <w:rPr>
          <w:rFonts w:ascii="Sylfaen" w:hAnsi="Sylfaen"/>
          <w:sz w:val="20"/>
          <w:szCs w:val="20"/>
          <w:lang w:val="hy-AM"/>
        </w:rPr>
        <w:t>*</w:t>
      </w:r>
      <w:r w:rsidRPr="005423D7">
        <w:rPr>
          <w:rFonts w:ascii="Sylfaen" w:hAnsi="Sylfaen"/>
          <w:b/>
          <w:sz w:val="20"/>
          <w:szCs w:val="20"/>
          <w:lang w:val="hy-AM"/>
        </w:rPr>
        <w:t>Նախնական ծախսերը</w:t>
      </w:r>
      <w:r w:rsidRPr="005423D7">
        <w:rPr>
          <w:rFonts w:ascii="Sylfaen" w:hAnsi="Sylfaen"/>
          <w:sz w:val="20"/>
          <w:szCs w:val="20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sz w:val="20"/>
          <w:szCs w:val="20"/>
          <w:lang w:val="hy-AM"/>
        </w:rPr>
        <w:t>նախագործառնական</w:t>
      </w:r>
      <w:proofErr w:type="spellEnd"/>
      <w:r w:rsidRPr="005423D7">
        <w:rPr>
          <w:rFonts w:ascii="Sylfaen" w:hAnsi="Sylfaen"/>
          <w:sz w:val="20"/>
          <w:szCs w:val="20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:rsidR="00B42389" w:rsidRPr="005423D7" w:rsidRDefault="00B42389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sectPr w:rsidR="00B42389" w:rsidRPr="005423D7" w:rsidSect="00922B55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E1" w:rsidRDefault="00AA62E1">
      <w:r>
        <w:separator/>
      </w:r>
    </w:p>
  </w:endnote>
  <w:endnote w:type="continuationSeparator" w:id="0">
    <w:p w:rsidR="00AA62E1" w:rsidRDefault="00A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DF" w:rsidRDefault="000239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9DF" w:rsidRDefault="00023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DF" w:rsidRDefault="000239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E90">
      <w:rPr>
        <w:rStyle w:val="PageNumber"/>
        <w:noProof/>
      </w:rPr>
      <w:t>10</w:t>
    </w:r>
    <w:r>
      <w:rPr>
        <w:rStyle w:val="PageNumber"/>
      </w:rPr>
      <w:fldChar w:fldCharType="end"/>
    </w:r>
  </w:p>
  <w:p w:rsidR="000239DF" w:rsidRDefault="000239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E1" w:rsidRDefault="00AA62E1">
      <w:r>
        <w:separator/>
      </w:r>
    </w:p>
  </w:footnote>
  <w:footnote w:type="continuationSeparator" w:id="0">
    <w:p w:rsidR="00AA62E1" w:rsidRDefault="00AA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DF" w:rsidRPr="00342653" w:rsidRDefault="000239DF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301_"/>
      </v:shape>
    </w:pict>
  </w:numPicBullet>
  <w:numPicBullet w:numPicBulletId="1">
    <w:pict>
      <v:shape id="_x0000_i1051" type="#_x0000_t75" style="width:11.25pt;height:9.75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4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21"/>
  </w:num>
  <w:num w:numId="8">
    <w:abstractNumId w:val="2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8"/>
  </w:num>
  <w:num w:numId="20">
    <w:abstractNumId w:val="23"/>
  </w:num>
  <w:num w:numId="21">
    <w:abstractNumId w:val="5"/>
  </w:num>
  <w:num w:numId="22">
    <w:abstractNumId w:val="22"/>
  </w:num>
  <w:num w:numId="23">
    <w:abstractNumId w:val="3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1AA9"/>
    <w:rsid w:val="001E698A"/>
    <w:rsid w:val="001E7935"/>
    <w:rsid w:val="001F3BC2"/>
    <w:rsid w:val="001F4DDD"/>
    <w:rsid w:val="001F5F7B"/>
    <w:rsid w:val="00202E78"/>
    <w:rsid w:val="00203AD5"/>
    <w:rsid w:val="002049E5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3041"/>
    <w:rsid w:val="003466EF"/>
    <w:rsid w:val="003466FE"/>
    <w:rsid w:val="00350B17"/>
    <w:rsid w:val="00351EB7"/>
    <w:rsid w:val="00360962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4EF2"/>
    <w:rsid w:val="00527651"/>
    <w:rsid w:val="005316EF"/>
    <w:rsid w:val="00533ECC"/>
    <w:rsid w:val="00536641"/>
    <w:rsid w:val="00537A44"/>
    <w:rsid w:val="00541408"/>
    <w:rsid w:val="005423D7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90456"/>
    <w:rsid w:val="0069120E"/>
    <w:rsid w:val="00692B1E"/>
    <w:rsid w:val="00693C4F"/>
    <w:rsid w:val="00695725"/>
    <w:rsid w:val="006A4115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7C8C"/>
    <w:rsid w:val="00811E9D"/>
    <w:rsid w:val="0081350D"/>
    <w:rsid w:val="0081360F"/>
    <w:rsid w:val="00813A95"/>
    <w:rsid w:val="00813DB5"/>
    <w:rsid w:val="00813FC8"/>
    <w:rsid w:val="008144A9"/>
    <w:rsid w:val="00816923"/>
    <w:rsid w:val="00817945"/>
    <w:rsid w:val="008216E2"/>
    <w:rsid w:val="008254DA"/>
    <w:rsid w:val="00826525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2E2C"/>
    <w:rsid w:val="00894C2D"/>
    <w:rsid w:val="0089705D"/>
    <w:rsid w:val="008A44FC"/>
    <w:rsid w:val="008A7093"/>
    <w:rsid w:val="008B075A"/>
    <w:rsid w:val="008B3219"/>
    <w:rsid w:val="008B383A"/>
    <w:rsid w:val="008C0293"/>
    <w:rsid w:val="008C0CE1"/>
    <w:rsid w:val="008C51E3"/>
    <w:rsid w:val="008D0481"/>
    <w:rsid w:val="008D1D61"/>
    <w:rsid w:val="008D356A"/>
    <w:rsid w:val="008D3C03"/>
    <w:rsid w:val="008E26C3"/>
    <w:rsid w:val="009029C6"/>
    <w:rsid w:val="0090620A"/>
    <w:rsid w:val="00906650"/>
    <w:rsid w:val="00910DC9"/>
    <w:rsid w:val="00912BF3"/>
    <w:rsid w:val="00914CC3"/>
    <w:rsid w:val="009178EF"/>
    <w:rsid w:val="00922B55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2377"/>
    <w:rsid w:val="00C02CF2"/>
    <w:rsid w:val="00C12D46"/>
    <w:rsid w:val="00C23C73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497D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F169-1774-4551-8736-29C9F31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User</cp:lastModifiedBy>
  <cp:revision>5</cp:revision>
  <cp:lastPrinted>2018-02-23T10:11:00Z</cp:lastPrinted>
  <dcterms:created xsi:type="dcterms:W3CDTF">2018-02-20T08:15:00Z</dcterms:created>
  <dcterms:modified xsi:type="dcterms:W3CDTF">2018-02-23T10:11:00Z</dcterms:modified>
</cp:coreProperties>
</file>